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B3D1D" w14:textId="49729DB4"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B0A6D">
        <w:t>56272</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4CC877FF" w14:textId="77777777" w:rsidTr="00524B79">
        <w:trPr>
          <w:trHeight w:val="837"/>
        </w:trPr>
        <w:tc>
          <w:tcPr>
            <w:tcW w:w="4590" w:type="dxa"/>
          </w:tcPr>
          <w:bookmarkStart w:id="2" w:name="DocumentStyle"/>
          <w:p w14:paraId="28E42A39" w14:textId="12A313DF" w:rsidR="00E710D3" w:rsidRPr="00E710D3" w:rsidRDefault="00000000" w:rsidP="003E7BE8">
            <w:pPr>
              <w:tabs>
                <w:tab w:val="left" w:pos="3375"/>
              </w:tabs>
              <w:spacing w:after="0" w:line="240" w:lineRule="auto"/>
              <w:ind w:firstLine="0"/>
              <w:jc w:val="left"/>
              <w:rPr>
                <w:b/>
                <w:szCs w:val="20"/>
              </w:rPr>
            </w:pPr>
            <w:sdt>
              <w:sdtPr>
                <w:rPr>
                  <w:b/>
                  <w:caps/>
                  <w:szCs w:val="20"/>
                </w:rPr>
                <w:alias w:val="Case Style"/>
                <w:tag w:val="CS"/>
                <w:id w:val="-920102863"/>
                <w:placeholder>
                  <w:docPart w:val="A4BF7D7BD1E3449B8567B5C19E2B6E9F"/>
                </w:placeholder>
                <w15:appearance w15:val="hidden"/>
              </w:sdtPr>
              <w:sdtContent>
                <w:r w:rsidR="00BB0A6D">
                  <w:rPr>
                    <w:b/>
                    <w:caps/>
                    <w:szCs w:val="20"/>
                  </w:rPr>
                  <w:t>COMPLIANCE DOCKET FOR DOCKET NO. 50788 (RATEPAYERS APPEAL OF THE DECISION BY WINDERMERE OAKS WATER SUPPLY CORPORATION TO CHANGE WATER AND SEWER RATES)</w:t>
                </w:r>
              </w:sdtContent>
            </w:sdt>
            <w:bookmarkEnd w:id="2"/>
            <w:r w:rsidR="00912358">
              <w:rPr>
                <w:b/>
                <w:caps/>
                <w:szCs w:val="20"/>
              </w:rPr>
              <w:t xml:space="preserve"> </w:t>
            </w:r>
            <w:r w:rsidR="003E7BE8">
              <w:rPr>
                <w:b/>
                <w:caps/>
                <w:szCs w:val="20"/>
              </w:rPr>
              <w:tab/>
            </w:r>
          </w:p>
        </w:tc>
        <w:tc>
          <w:tcPr>
            <w:tcW w:w="450" w:type="dxa"/>
            <w:noWrap/>
          </w:tcPr>
          <w:p w14:paraId="5A85D00A" w14:textId="77777777" w:rsidR="00BB0A6D" w:rsidRDefault="00BB0A6D" w:rsidP="008647EB">
            <w:pPr>
              <w:spacing w:after="0" w:line="240" w:lineRule="auto"/>
              <w:ind w:firstLine="0"/>
              <w:rPr>
                <w:b/>
                <w:szCs w:val="20"/>
              </w:rPr>
            </w:pPr>
            <w:r>
              <w:rPr>
                <w:b/>
                <w:szCs w:val="20"/>
              </w:rPr>
              <w:t>§</w:t>
            </w:r>
          </w:p>
          <w:p w14:paraId="1E5F564E" w14:textId="77777777" w:rsidR="00BB0A6D" w:rsidRDefault="00BB0A6D" w:rsidP="008647EB">
            <w:pPr>
              <w:spacing w:after="0" w:line="240" w:lineRule="auto"/>
              <w:ind w:firstLine="0"/>
              <w:rPr>
                <w:b/>
                <w:szCs w:val="20"/>
              </w:rPr>
            </w:pPr>
            <w:r>
              <w:rPr>
                <w:b/>
                <w:szCs w:val="20"/>
              </w:rPr>
              <w:t>§</w:t>
            </w:r>
          </w:p>
          <w:p w14:paraId="7762F69C" w14:textId="77777777" w:rsidR="00BB0A6D" w:rsidRDefault="00BB0A6D" w:rsidP="008647EB">
            <w:pPr>
              <w:spacing w:after="0" w:line="240" w:lineRule="auto"/>
              <w:ind w:firstLine="0"/>
              <w:rPr>
                <w:b/>
                <w:szCs w:val="20"/>
              </w:rPr>
            </w:pPr>
            <w:r>
              <w:rPr>
                <w:b/>
                <w:szCs w:val="20"/>
              </w:rPr>
              <w:t>§</w:t>
            </w:r>
          </w:p>
          <w:p w14:paraId="33D9AA6B" w14:textId="77777777" w:rsidR="00BB0A6D" w:rsidRDefault="00BB0A6D" w:rsidP="008647EB">
            <w:pPr>
              <w:spacing w:after="0" w:line="240" w:lineRule="auto"/>
              <w:ind w:firstLine="0"/>
              <w:rPr>
                <w:b/>
                <w:szCs w:val="20"/>
              </w:rPr>
            </w:pPr>
            <w:r>
              <w:rPr>
                <w:b/>
                <w:szCs w:val="20"/>
              </w:rPr>
              <w:t>§</w:t>
            </w:r>
          </w:p>
          <w:p w14:paraId="78423DD6" w14:textId="77777777" w:rsidR="00BB0A6D" w:rsidRDefault="00BB0A6D" w:rsidP="008647EB">
            <w:pPr>
              <w:spacing w:after="0" w:line="240" w:lineRule="auto"/>
              <w:ind w:firstLine="0"/>
              <w:rPr>
                <w:b/>
                <w:szCs w:val="20"/>
              </w:rPr>
            </w:pPr>
            <w:r>
              <w:rPr>
                <w:b/>
                <w:szCs w:val="20"/>
              </w:rPr>
              <w:t>§</w:t>
            </w:r>
          </w:p>
          <w:p w14:paraId="66987F75" w14:textId="204B2A17" w:rsidR="00DA790F" w:rsidRPr="008647EB" w:rsidRDefault="00BB0A6D" w:rsidP="008647EB">
            <w:pPr>
              <w:spacing w:after="0" w:line="240" w:lineRule="auto"/>
              <w:ind w:firstLine="0"/>
              <w:rPr>
                <w:b/>
                <w:szCs w:val="20"/>
              </w:rPr>
            </w:pPr>
            <w:r>
              <w:rPr>
                <w:b/>
                <w:szCs w:val="20"/>
              </w:rPr>
              <w:t>§</w:t>
            </w:r>
          </w:p>
        </w:tc>
        <w:tc>
          <w:tcPr>
            <w:tcW w:w="4320" w:type="dxa"/>
          </w:tcPr>
          <w:p w14:paraId="035EA60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113A5B8"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9C95B8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1B04F72" w14:textId="77777777" w:rsidR="009B2F5C" w:rsidRDefault="009B2F5C" w:rsidP="00524B79">
      <w:pPr>
        <w:spacing w:after="0" w:line="240" w:lineRule="auto"/>
        <w:ind w:firstLine="0"/>
        <w:jc w:val="center"/>
        <w:rPr>
          <w:b/>
          <w:caps/>
        </w:rPr>
      </w:pPr>
    </w:p>
    <w:p w14:paraId="23E4B224" w14:textId="7339C860" w:rsidR="009B2F5C" w:rsidRDefault="009B2F5C" w:rsidP="009B2F5C">
      <w:pPr>
        <w:pStyle w:val="CaseCaption"/>
      </w:pPr>
      <w:r>
        <w:t xml:space="preserve">COMMISSION STAFF’S </w:t>
      </w:r>
      <w:r w:rsidR="00170680">
        <w:t>SECOND</w:t>
      </w:r>
      <w:r>
        <w:t xml:space="preserve"> REQUEST FOR INFORMATION TO</w:t>
      </w:r>
    </w:p>
    <w:p w14:paraId="1792CDDF" w14:textId="09FC0251" w:rsidR="009B2F5C" w:rsidRDefault="00BB0A6D" w:rsidP="009B2F5C">
      <w:pPr>
        <w:pStyle w:val="CaseCaption"/>
      </w:pPr>
      <w:r>
        <w:t>WINDERMERE OAKS WATER SUPPLY CORPORATION</w:t>
      </w:r>
    </w:p>
    <w:p w14:paraId="75F09FBA" w14:textId="1476077E" w:rsidR="009B2F5C" w:rsidRDefault="009B2F5C" w:rsidP="009B2F5C">
      <w:pPr>
        <w:pStyle w:val="CaseCaption"/>
      </w:pPr>
      <w:r>
        <w:t xml:space="preserve">QUESTION NO. STAFF </w:t>
      </w:r>
      <w:r w:rsidR="00170680">
        <w:t>2</w:t>
      </w:r>
      <w:r>
        <w:t>-1</w:t>
      </w:r>
    </w:p>
    <w:p w14:paraId="2B2C99DC" w14:textId="1E8F2497"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BB0A6D">
        <w:rPr>
          <w:iCs/>
        </w:rPr>
        <w:t>Windermere Oaks Water Supply Corporation,</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691746FD"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D0B4F59" w14:textId="77777777" w:rsidR="009B2F5C" w:rsidRDefault="009B2F5C" w:rsidP="009B2F5C">
      <w:pPr>
        <w:pStyle w:val="Paragraph"/>
        <w:ind w:firstLine="0"/>
      </w:pPr>
    </w:p>
    <w:p w14:paraId="75EFD156" w14:textId="24516299"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693B05">
        <w:rPr>
          <w:noProof/>
        </w:rPr>
        <w:t>April 4, 2025</w:t>
      </w:r>
      <w:r>
        <w:fldChar w:fldCharType="end"/>
      </w:r>
    </w:p>
    <w:p w14:paraId="0C3EBF70" w14:textId="77777777" w:rsidR="009B2F5C" w:rsidRDefault="009B2F5C" w:rsidP="009B2F5C">
      <w:pPr>
        <w:pStyle w:val="Paragraph"/>
        <w:keepNext/>
        <w:ind w:firstLine="0"/>
      </w:pPr>
    </w:p>
    <w:p w14:paraId="5E42F471" w14:textId="77777777" w:rsidR="009B2F5C" w:rsidRDefault="009B2F5C" w:rsidP="009B2F5C">
      <w:pPr>
        <w:keepNext/>
        <w:spacing w:after="0" w:line="240" w:lineRule="auto"/>
        <w:ind w:left="4320" w:firstLine="0"/>
      </w:pPr>
      <w:r>
        <w:t>Respectfully submitted,</w:t>
      </w:r>
    </w:p>
    <w:p w14:paraId="49A87B33" w14:textId="77777777" w:rsidR="009B2F5C" w:rsidRDefault="009B2F5C" w:rsidP="009B2F5C">
      <w:pPr>
        <w:keepNext/>
        <w:spacing w:after="0" w:line="240" w:lineRule="auto"/>
        <w:ind w:left="4320" w:firstLine="0"/>
      </w:pPr>
    </w:p>
    <w:p w14:paraId="5F8B3FCC" w14:textId="77777777" w:rsidR="009B2F5C" w:rsidRDefault="009B2F5C" w:rsidP="009B2F5C">
      <w:pPr>
        <w:keepNext/>
        <w:spacing w:after="0" w:line="240" w:lineRule="auto"/>
        <w:ind w:left="4320" w:firstLine="0"/>
        <w:rPr>
          <w:b/>
        </w:rPr>
      </w:pPr>
      <w:r>
        <w:rPr>
          <w:b/>
        </w:rPr>
        <w:t>PUBLIC UTILITY COMMISSION OF TEXAS</w:t>
      </w:r>
    </w:p>
    <w:p w14:paraId="7C1B6101" w14:textId="77777777" w:rsidR="009B2F5C" w:rsidRDefault="009B2F5C" w:rsidP="009B2F5C">
      <w:pPr>
        <w:keepNext/>
        <w:spacing w:after="0" w:line="240" w:lineRule="auto"/>
        <w:ind w:left="4320" w:firstLine="0"/>
        <w:rPr>
          <w:b/>
        </w:rPr>
      </w:pPr>
      <w:r>
        <w:rPr>
          <w:b/>
        </w:rPr>
        <w:t>LEGAL DIVISION</w:t>
      </w:r>
    </w:p>
    <w:p w14:paraId="416552C8" w14:textId="77777777" w:rsidR="009B2F5C" w:rsidRDefault="009B2F5C" w:rsidP="009B2F5C">
      <w:pPr>
        <w:keepNext/>
        <w:spacing w:after="0" w:line="240" w:lineRule="auto"/>
        <w:ind w:left="4320" w:firstLine="0"/>
        <w:rPr>
          <w:b/>
        </w:rPr>
      </w:pPr>
    </w:p>
    <w:p w14:paraId="6725A064" w14:textId="2B73982C" w:rsidR="009B2F5C" w:rsidRDefault="00BB0A6D" w:rsidP="009B2F5C">
      <w:pPr>
        <w:keepNext/>
        <w:overflowPunct w:val="0"/>
        <w:autoSpaceDE w:val="0"/>
        <w:autoSpaceDN w:val="0"/>
        <w:adjustRightInd w:val="0"/>
        <w:spacing w:after="0" w:line="240" w:lineRule="auto"/>
        <w:ind w:left="4320" w:firstLine="0"/>
        <w:jc w:val="left"/>
        <w:textAlignment w:val="baseline"/>
      </w:pPr>
      <w:r>
        <w:t>Marisa Lopez Wagley</w:t>
      </w:r>
    </w:p>
    <w:p w14:paraId="2986FF16" w14:textId="77777777" w:rsidR="009B2F5C" w:rsidRDefault="009B2F5C" w:rsidP="009B2F5C">
      <w:pPr>
        <w:keepNext/>
        <w:spacing w:after="0" w:line="240" w:lineRule="auto"/>
        <w:ind w:left="4320" w:firstLine="0"/>
        <w:jc w:val="left"/>
      </w:pPr>
      <w:r>
        <w:t xml:space="preserve">Division Director </w:t>
      </w:r>
    </w:p>
    <w:p w14:paraId="3AF4B1E7" w14:textId="77777777" w:rsidR="009B2F5C" w:rsidRDefault="009B2F5C" w:rsidP="009B2F5C">
      <w:pPr>
        <w:keepNext/>
        <w:spacing w:after="0" w:line="240" w:lineRule="auto"/>
        <w:ind w:left="4320" w:firstLine="0"/>
        <w:jc w:val="left"/>
      </w:pPr>
    </w:p>
    <w:p w14:paraId="5859CCA0" w14:textId="205C73A3" w:rsidR="009B2F5C" w:rsidRDefault="007D029F" w:rsidP="009B2F5C">
      <w:pPr>
        <w:keepNext/>
        <w:spacing w:after="0" w:line="240" w:lineRule="auto"/>
        <w:ind w:left="4320" w:firstLine="0"/>
      </w:pPr>
      <w:r>
        <w:rPr>
          <w:szCs w:val="20"/>
        </w:rPr>
        <w:t>John York Harrison</w:t>
      </w:r>
    </w:p>
    <w:p w14:paraId="080BEA93" w14:textId="4C850056" w:rsidR="009B2F5C" w:rsidRDefault="007D029F" w:rsidP="009B2F5C">
      <w:pPr>
        <w:keepNext/>
        <w:spacing w:after="0" w:line="240" w:lineRule="auto"/>
        <w:ind w:left="4320" w:firstLine="0"/>
      </w:pPr>
      <w:r>
        <w:t xml:space="preserve">Senior </w:t>
      </w:r>
      <w:r w:rsidR="009B2F5C">
        <w:t>Managing Attorney</w:t>
      </w:r>
    </w:p>
    <w:p w14:paraId="4C32B1B7" w14:textId="77777777" w:rsidR="009B2F5C" w:rsidRDefault="009B2F5C" w:rsidP="009B2F5C">
      <w:pPr>
        <w:keepNext/>
        <w:spacing w:after="0" w:line="240" w:lineRule="auto"/>
        <w:ind w:left="4320" w:firstLine="0"/>
      </w:pPr>
    </w:p>
    <w:p w14:paraId="4FD888AE" w14:textId="77777777" w:rsidR="009B2F5C" w:rsidRDefault="009B2F5C" w:rsidP="009B2F5C">
      <w:pPr>
        <w:keepNext/>
        <w:spacing w:after="0" w:line="240" w:lineRule="auto"/>
        <w:ind w:left="4320" w:firstLine="0"/>
      </w:pPr>
    </w:p>
    <w:p w14:paraId="486C71FE" w14:textId="41F0E73D" w:rsidR="00BB0A6D" w:rsidRDefault="00BB0A6D" w:rsidP="00BB0A6D">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035DF551" w14:textId="77777777" w:rsidR="00BB0A6D" w:rsidRDefault="00BB0A6D" w:rsidP="00BB0A6D">
      <w:pPr>
        <w:pStyle w:val="NormalWeb"/>
        <w:spacing w:before="0" w:beforeAutospacing="0" w:after="0" w:afterAutospacing="0"/>
        <w:ind w:left="4320"/>
      </w:pPr>
      <w:r>
        <w:t>Tyler Xu</w:t>
      </w:r>
    </w:p>
    <w:p w14:paraId="4698E850" w14:textId="77777777" w:rsidR="00BB0A6D" w:rsidRDefault="00BB0A6D" w:rsidP="00BB0A6D">
      <w:pPr>
        <w:pStyle w:val="NormalWeb"/>
        <w:spacing w:before="0" w:beforeAutospacing="0" w:after="0" w:afterAutospacing="0"/>
        <w:ind w:left="4320"/>
      </w:pPr>
      <w:r>
        <w:t>State Bar No. 24137713</w:t>
      </w:r>
    </w:p>
    <w:p w14:paraId="73150E44" w14:textId="77777777" w:rsidR="00BB0A6D" w:rsidRDefault="00BB0A6D" w:rsidP="00BB0A6D">
      <w:pPr>
        <w:pStyle w:val="NormalWeb"/>
        <w:spacing w:before="0" w:beforeAutospacing="0" w:after="0" w:afterAutospacing="0"/>
        <w:ind w:left="4320"/>
      </w:pPr>
      <w:r>
        <w:t>1701 N. Congress Avenue</w:t>
      </w:r>
    </w:p>
    <w:p w14:paraId="09D1324E" w14:textId="77777777" w:rsidR="00BB0A6D" w:rsidRDefault="00BB0A6D" w:rsidP="00BB0A6D">
      <w:pPr>
        <w:pStyle w:val="NormalWeb"/>
        <w:spacing w:before="0" w:beforeAutospacing="0" w:after="0" w:afterAutospacing="0"/>
        <w:ind w:left="4320"/>
      </w:pPr>
      <w:r>
        <w:t>P.O Box 13326</w:t>
      </w:r>
    </w:p>
    <w:p w14:paraId="39838785" w14:textId="77777777" w:rsidR="00BB0A6D" w:rsidRDefault="00BB0A6D" w:rsidP="00BB0A6D">
      <w:pPr>
        <w:pStyle w:val="NormalWeb"/>
        <w:spacing w:before="0" w:beforeAutospacing="0" w:after="0" w:afterAutospacing="0"/>
        <w:ind w:left="4320"/>
      </w:pPr>
      <w:r>
        <w:t>Austin, Texas 78711-3326</w:t>
      </w:r>
    </w:p>
    <w:p w14:paraId="05F2C11A" w14:textId="77777777" w:rsidR="00BB0A6D" w:rsidRDefault="00BB0A6D" w:rsidP="00BB0A6D">
      <w:pPr>
        <w:pStyle w:val="NormalWeb"/>
        <w:spacing w:before="0" w:beforeAutospacing="0" w:after="0" w:afterAutospacing="0"/>
        <w:ind w:left="4320"/>
      </w:pPr>
      <w:r>
        <w:t>(512) 936-7251</w:t>
      </w:r>
    </w:p>
    <w:p w14:paraId="4CE6B65F" w14:textId="77777777" w:rsidR="00BB0A6D" w:rsidRDefault="00BB0A6D" w:rsidP="00BB0A6D">
      <w:pPr>
        <w:pStyle w:val="NormalWeb"/>
        <w:spacing w:before="0" w:beforeAutospacing="0" w:after="0" w:afterAutospacing="0"/>
        <w:ind w:left="4320"/>
      </w:pPr>
      <w:r>
        <w:t xml:space="preserve">(512) 936-7268 (facsimile) </w:t>
      </w:r>
    </w:p>
    <w:p w14:paraId="49EF2FA1" w14:textId="77777777" w:rsidR="00BB0A6D" w:rsidRDefault="00BB0A6D" w:rsidP="00BB0A6D">
      <w:pPr>
        <w:pStyle w:val="NormalWeb"/>
        <w:spacing w:before="0" w:beforeAutospacing="0" w:after="0" w:afterAutospacing="0"/>
        <w:ind w:left="4320"/>
      </w:pPr>
      <w:r>
        <w:t>Tyler.Xu@puc.texas.gov</w:t>
      </w:r>
    </w:p>
    <w:p w14:paraId="08832E9A" w14:textId="77777777" w:rsidR="009B2F5C" w:rsidRDefault="009B2F5C" w:rsidP="00BB0A6D">
      <w:pPr>
        <w:pStyle w:val="Paragraph"/>
        <w:ind w:left="8640" w:firstLine="0"/>
      </w:pPr>
    </w:p>
    <w:p w14:paraId="2B9F793A" w14:textId="77777777" w:rsidR="009B2F5C" w:rsidRDefault="009B2F5C" w:rsidP="009B2F5C">
      <w:pPr>
        <w:pStyle w:val="Paragraph"/>
      </w:pPr>
    </w:p>
    <w:p w14:paraId="1FFA7127" w14:textId="70122CDE" w:rsidR="009B2F5C" w:rsidRDefault="009B2F5C" w:rsidP="009B2F5C">
      <w:pPr>
        <w:pStyle w:val="CaseCaption"/>
        <w:rPr>
          <w:bCs/>
        </w:rPr>
      </w:pPr>
      <w:r>
        <w:rPr>
          <w:bCs/>
        </w:rPr>
        <w:t xml:space="preserve">Docket No. </w:t>
      </w:r>
      <w:r w:rsidR="00BB0A6D">
        <w:rPr>
          <w:bCs/>
        </w:rPr>
        <w:t>56272</w:t>
      </w:r>
      <w:r>
        <w:rPr>
          <w:bCs/>
        </w:rPr>
        <w:t xml:space="preserve"> </w:t>
      </w:r>
    </w:p>
    <w:p w14:paraId="65D398CB" w14:textId="77777777" w:rsidR="009B2F5C" w:rsidRDefault="009B2F5C" w:rsidP="009B2F5C">
      <w:pPr>
        <w:pStyle w:val="CaseCaption"/>
      </w:pPr>
    </w:p>
    <w:p w14:paraId="0199835C" w14:textId="77777777" w:rsidR="009B2F5C" w:rsidRDefault="009B2F5C" w:rsidP="009B2F5C">
      <w:pPr>
        <w:pStyle w:val="CaseCaption"/>
      </w:pPr>
      <w:r>
        <w:t>CERTIFICATE OF SERVICE</w:t>
      </w:r>
    </w:p>
    <w:p w14:paraId="79510B34" w14:textId="10157489" w:rsidR="009B2F5C" w:rsidRDefault="009B2F5C" w:rsidP="009B2F5C">
      <w:pPr>
        <w:pStyle w:val="Paragraph"/>
        <w:keepNext/>
        <w:keepLines/>
      </w:pPr>
      <w:r>
        <w:t xml:space="preserve">I certify that unless otherwise ordered by the presiding officer, notice of the filing of this document </w:t>
      </w:r>
      <w:r w:rsidR="00BB0A6D">
        <w:t>will be</w:t>
      </w:r>
      <w:r>
        <w:t xml:space="preserve"> provided to all parties of record via electronic mail on </w:t>
      </w:r>
      <w:r>
        <w:fldChar w:fldCharType="begin"/>
      </w:r>
      <w:r>
        <w:instrText xml:space="preserve"> DATE \@ "MMMM d, yyyy" </w:instrText>
      </w:r>
      <w:r>
        <w:fldChar w:fldCharType="separate"/>
      </w:r>
      <w:r w:rsidR="00693B05">
        <w:rPr>
          <w:noProof/>
        </w:rPr>
        <w:t>April 4, 2025</w:t>
      </w:r>
      <w:r>
        <w:fldChar w:fldCharType="end"/>
      </w:r>
      <w:r w:rsidR="00BB0A6D">
        <w:t>,</w:t>
      </w:r>
      <w:r>
        <w:t xml:space="preserve"> in accordance with the Second Order Suspending Rules, </w:t>
      </w:r>
      <w:r w:rsidR="007D029F">
        <w:t>issu</w:t>
      </w:r>
      <w:r w:rsidR="00BB0A6D">
        <w:t>ed</w:t>
      </w:r>
      <w:r>
        <w:t xml:space="preserve"> in Project No. 50664. </w:t>
      </w:r>
    </w:p>
    <w:p w14:paraId="3527BF3B" w14:textId="77777777" w:rsidR="00524B79" w:rsidRDefault="00524B79" w:rsidP="00524B79">
      <w:pPr>
        <w:keepNext/>
        <w:spacing w:after="0" w:line="240" w:lineRule="auto"/>
        <w:ind w:left="4320" w:firstLine="0"/>
        <w:rPr>
          <w:u w:val="single"/>
        </w:rPr>
      </w:pPr>
    </w:p>
    <w:p w14:paraId="7893D074" w14:textId="77777777" w:rsidR="00BB0A6D" w:rsidRDefault="00BB0A6D" w:rsidP="00BB0A6D">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59B0F530" w14:textId="77777777" w:rsidR="00BB0A6D" w:rsidRDefault="00BB0A6D" w:rsidP="00BB0A6D">
      <w:pPr>
        <w:pStyle w:val="NormalWeb"/>
        <w:spacing w:before="0" w:beforeAutospacing="0" w:after="0" w:afterAutospacing="0"/>
        <w:ind w:left="4320"/>
      </w:pPr>
      <w:r>
        <w:t>Tyler Xu</w:t>
      </w:r>
    </w:p>
    <w:p w14:paraId="1FC133D5" w14:textId="77777777" w:rsidR="009B2F5C" w:rsidRDefault="009B2F5C" w:rsidP="009B2F5C">
      <w:pPr>
        <w:spacing w:after="0" w:line="240" w:lineRule="auto"/>
        <w:ind w:left="4320" w:firstLine="0"/>
        <w:rPr>
          <w:szCs w:val="20"/>
        </w:rPr>
      </w:pPr>
    </w:p>
    <w:p w14:paraId="51EE3703" w14:textId="77777777" w:rsidR="009B2F5C" w:rsidRDefault="009B2F5C" w:rsidP="009B2F5C">
      <w:pPr>
        <w:spacing w:after="0" w:line="240" w:lineRule="auto"/>
        <w:ind w:firstLine="0"/>
        <w:jc w:val="left"/>
        <w:rPr>
          <w:szCs w:val="20"/>
          <w:u w:val="single"/>
        </w:rPr>
      </w:pPr>
      <w:r>
        <w:rPr>
          <w:szCs w:val="20"/>
          <w:u w:val="single"/>
        </w:rPr>
        <w:br w:type="page"/>
      </w:r>
    </w:p>
    <w:p w14:paraId="3AC1569E" w14:textId="19D8B775" w:rsidR="009B2F5C" w:rsidRDefault="009B2F5C" w:rsidP="009B2F5C">
      <w:pPr>
        <w:spacing w:after="0" w:line="240" w:lineRule="auto"/>
        <w:ind w:firstLine="0"/>
        <w:jc w:val="center"/>
        <w:rPr>
          <w:b/>
          <w:bCs/>
          <w:caps/>
        </w:rPr>
      </w:pPr>
      <w:r>
        <w:rPr>
          <w:b/>
          <w:bCs/>
          <w:caps/>
        </w:rPr>
        <w:lastRenderedPageBreak/>
        <w:t xml:space="preserve">Docket No. </w:t>
      </w:r>
      <w:r w:rsidR="00BB0A6D">
        <w:rPr>
          <w:b/>
          <w:bCs/>
          <w:caps/>
        </w:rPr>
        <w:t>56272</w:t>
      </w:r>
      <w:r>
        <w:rPr>
          <w:b/>
          <w:bCs/>
          <w:caps/>
        </w:rPr>
        <w:t xml:space="preserve"> </w:t>
      </w:r>
    </w:p>
    <w:p w14:paraId="2624ADC9" w14:textId="77777777" w:rsidR="009B2F5C" w:rsidRDefault="009B2F5C" w:rsidP="009B2F5C">
      <w:pPr>
        <w:spacing w:after="0" w:line="240" w:lineRule="auto"/>
        <w:ind w:firstLine="0"/>
        <w:jc w:val="center"/>
        <w:rPr>
          <w:b/>
          <w:bCs/>
          <w:caps/>
        </w:rPr>
      </w:pPr>
    </w:p>
    <w:p w14:paraId="1A524010" w14:textId="77777777" w:rsidR="007D029F" w:rsidRDefault="007D029F" w:rsidP="007D029F">
      <w:pPr>
        <w:pStyle w:val="CaseCaption"/>
      </w:pPr>
      <w:r>
        <w:t>COMMISSION STAFF’S SECOND REQUEST FOR INFORMATION TO</w:t>
      </w:r>
    </w:p>
    <w:p w14:paraId="60705B3C" w14:textId="77777777" w:rsidR="007D029F" w:rsidRDefault="007D029F" w:rsidP="007D029F">
      <w:pPr>
        <w:pStyle w:val="CaseCaption"/>
      </w:pPr>
      <w:r>
        <w:t>WINDERMERE OAKS WATER SUPPLY CORPORATION</w:t>
      </w:r>
    </w:p>
    <w:p w14:paraId="5168FA31" w14:textId="77777777" w:rsidR="007D029F" w:rsidRDefault="007D029F" w:rsidP="007D029F">
      <w:pPr>
        <w:pStyle w:val="CaseCaption"/>
      </w:pPr>
      <w:r>
        <w:t>QUESTION NO. STAFF 2-1</w:t>
      </w:r>
    </w:p>
    <w:p w14:paraId="35B06CA2" w14:textId="77777777" w:rsidR="009B2F5C" w:rsidRDefault="009B2F5C" w:rsidP="009B2F5C">
      <w:pPr>
        <w:keepNext/>
        <w:tabs>
          <w:tab w:val="left" w:pos="7515"/>
        </w:tabs>
        <w:spacing w:after="240" w:line="240" w:lineRule="auto"/>
        <w:ind w:firstLine="0"/>
        <w:jc w:val="center"/>
        <w:rPr>
          <w:b/>
          <w:caps/>
        </w:rPr>
      </w:pPr>
      <w:r>
        <w:rPr>
          <w:b/>
          <w:caps/>
        </w:rPr>
        <w:t>Definitions</w:t>
      </w:r>
    </w:p>
    <w:p w14:paraId="4C4454E6" w14:textId="007F1F53" w:rsidR="009B2F5C" w:rsidRDefault="009B2F5C" w:rsidP="009B2F5C">
      <w:pPr>
        <w:pStyle w:val="ListParagraph"/>
        <w:numPr>
          <w:ilvl w:val="0"/>
          <w:numId w:val="27"/>
        </w:numPr>
        <w:spacing w:line="360" w:lineRule="auto"/>
        <w:jc w:val="both"/>
      </w:pPr>
      <w:r>
        <w:t>“</w:t>
      </w:r>
      <w:r w:rsidR="00BB0A6D">
        <w:t>Windermere</w:t>
      </w:r>
      <w:r>
        <w:t xml:space="preserve">” or “you” refers to </w:t>
      </w:r>
      <w:r w:rsidR="00BB0A6D">
        <w:t>Windermere Oaks Water Supply Corporation</w:t>
      </w:r>
      <w:r>
        <w:t xml:space="preserve"> and any person acting or purporting to act on their behalf, including without limitation, attorneys, agents, advisors, investigators, representatives, employees, or other persons. </w:t>
      </w:r>
    </w:p>
    <w:p w14:paraId="7479D16B" w14:textId="77777777" w:rsidR="009B2F5C" w:rsidRDefault="009B2F5C" w:rsidP="009B2F5C">
      <w:pPr>
        <w:pStyle w:val="ListParagraph"/>
        <w:numPr>
          <w:ilvl w:val="0"/>
          <w:numId w:val="0"/>
        </w:numPr>
        <w:ind w:left="360"/>
        <w:jc w:val="both"/>
      </w:pPr>
    </w:p>
    <w:p w14:paraId="0063FC39"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16CFBE0C" w14:textId="77777777" w:rsidR="009B2F5C" w:rsidRDefault="009B2F5C" w:rsidP="009B2F5C">
      <w:pPr>
        <w:spacing w:after="0" w:line="240" w:lineRule="auto"/>
        <w:ind w:firstLine="0"/>
        <w:jc w:val="left"/>
        <w:rPr>
          <w:szCs w:val="20"/>
          <w:u w:val="single"/>
        </w:rPr>
      </w:pPr>
    </w:p>
    <w:p w14:paraId="3ABA93B3" w14:textId="77777777" w:rsidR="009B2F5C" w:rsidRDefault="009B2F5C" w:rsidP="009B2F5C">
      <w:pPr>
        <w:spacing w:after="0" w:line="240" w:lineRule="auto"/>
        <w:ind w:firstLine="0"/>
        <w:jc w:val="left"/>
        <w:rPr>
          <w:szCs w:val="20"/>
          <w:u w:val="single"/>
        </w:rPr>
      </w:pPr>
      <w:r>
        <w:rPr>
          <w:szCs w:val="20"/>
          <w:u w:val="single"/>
        </w:rPr>
        <w:br w:type="page"/>
      </w:r>
    </w:p>
    <w:p w14:paraId="22C10ADC" w14:textId="23F57724" w:rsidR="009B2F5C" w:rsidRDefault="009B2F5C" w:rsidP="009B2F5C">
      <w:pPr>
        <w:spacing w:after="0" w:line="240" w:lineRule="auto"/>
        <w:ind w:firstLine="0"/>
        <w:jc w:val="center"/>
        <w:rPr>
          <w:b/>
          <w:bCs/>
          <w:caps/>
        </w:rPr>
      </w:pPr>
      <w:r>
        <w:rPr>
          <w:b/>
          <w:bCs/>
          <w:caps/>
        </w:rPr>
        <w:lastRenderedPageBreak/>
        <w:t xml:space="preserve">Docket No. </w:t>
      </w:r>
      <w:r w:rsidR="00BB0A6D">
        <w:rPr>
          <w:b/>
          <w:bCs/>
          <w:caps/>
        </w:rPr>
        <w:t>56272</w:t>
      </w:r>
      <w:r>
        <w:rPr>
          <w:b/>
          <w:bCs/>
          <w:caps/>
        </w:rPr>
        <w:t xml:space="preserve"> </w:t>
      </w:r>
    </w:p>
    <w:p w14:paraId="62CA54E3" w14:textId="77777777" w:rsidR="009B2F5C" w:rsidRDefault="009B2F5C" w:rsidP="009B2F5C">
      <w:pPr>
        <w:spacing w:after="0" w:line="240" w:lineRule="auto"/>
        <w:ind w:firstLine="0"/>
        <w:jc w:val="center"/>
        <w:rPr>
          <w:b/>
          <w:caps/>
        </w:rPr>
      </w:pPr>
    </w:p>
    <w:p w14:paraId="43530B22" w14:textId="77777777" w:rsidR="007D029F" w:rsidRDefault="007D029F" w:rsidP="007D029F">
      <w:pPr>
        <w:pStyle w:val="CaseCaption"/>
      </w:pPr>
      <w:r>
        <w:t>COMMISSION STAFF’S SECOND REQUEST FOR INFORMATION TO</w:t>
      </w:r>
    </w:p>
    <w:p w14:paraId="63DEEF51" w14:textId="77777777" w:rsidR="007D029F" w:rsidRDefault="007D029F" w:rsidP="007D029F">
      <w:pPr>
        <w:pStyle w:val="CaseCaption"/>
      </w:pPr>
      <w:r>
        <w:t>WINDERMERE OAKS WATER SUPPLY CORPORATION</w:t>
      </w:r>
    </w:p>
    <w:p w14:paraId="7A8FD9B4" w14:textId="77777777" w:rsidR="007D029F" w:rsidRDefault="007D029F" w:rsidP="007D029F">
      <w:pPr>
        <w:pStyle w:val="CaseCaption"/>
      </w:pPr>
      <w:r>
        <w:t>QUESTION NO. STAFF 2-1</w:t>
      </w:r>
    </w:p>
    <w:p w14:paraId="2CC2A714" w14:textId="77777777" w:rsidR="009B2F5C" w:rsidRDefault="009B2F5C" w:rsidP="009B2F5C">
      <w:pPr>
        <w:tabs>
          <w:tab w:val="left" w:pos="7515"/>
        </w:tabs>
        <w:ind w:firstLine="0"/>
        <w:jc w:val="center"/>
        <w:rPr>
          <w:b/>
        </w:rPr>
      </w:pPr>
      <w:r>
        <w:rPr>
          <w:b/>
        </w:rPr>
        <w:t>INSTRUCTIONS</w:t>
      </w:r>
    </w:p>
    <w:p w14:paraId="429086A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D8A8D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0753455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20988F0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7B3A04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118F8D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160E642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1245002"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91E2688" w14:textId="77777777" w:rsidR="009B2F5C" w:rsidRDefault="009B2F5C" w:rsidP="009B2F5C">
      <w:pPr>
        <w:spacing w:after="0" w:line="240" w:lineRule="auto"/>
        <w:ind w:firstLine="0"/>
        <w:jc w:val="left"/>
        <w:rPr>
          <w:szCs w:val="20"/>
          <w:u w:val="single"/>
        </w:rPr>
      </w:pPr>
    </w:p>
    <w:p w14:paraId="04B90607" w14:textId="77777777" w:rsidR="009B2F5C" w:rsidRDefault="009B2F5C" w:rsidP="009B2F5C">
      <w:pPr>
        <w:spacing w:after="0" w:line="240" w:lineRule="auto"/>
        <w:ind w:firstLine="0"/>
        <w:jc w:val="left"/>
        <w:rPr>
          <w:szCs w:val="20"/>
          <w:u w:val="single"/>
        </w:rPr>
      </w:pPr>
      <w:r>
        <w:rPr>
          <w:szCs w:val="20"/>
          <w:u w:val="single"/>
        </w:rPr>
        <w:br w:type="page"/>
      </w:r>
    </w:p>
    <w:p w14:paraId="4928ED1F" w14:textId="1B6950EB" w:rsidR="009B2F5C" w:rsidRDefault="009B2F5C" w:rsidP="009B2F5C">
      <w:pPr>
        <w:spacing w:after="0" w:line="240" w:lineRule="auto"/>
        <w:ind w:firstLine="0"/>
        <w:jc w:val="center"/>
        <w:rPr>
          <w:b/>
          <w:bCs/>
          <w:caps/>
        </w:rPr>
      </w:pPr>
      <w:bookmarkStart w:id="3" w:name="_Hlk107509160"/>
      <w:r>
        <w:rPr>
          <w:b/>
          <w:bCs/>
          <w:caps/>
        </w:rPr>
        <w:lastRenderedPageBreak/>
        <w:t xml:space="preserve">Docket No. </w:t>
      </w:r>
      <w:r w:rsidR="00BB0A6D">
        <w:rPr>
          <w:b/>
          <w:bCs/>
          <w:caps/>
        </w:rPr>
        <w:t>56272</w:t>
      </w:r>
      <w:r>
        <w:rPr>
          <w:b/>
          <w:bCs/>
          <w:caps/>
        </w:rPr>
        <w:t xml:space="preserve"> </w:t>
      </w:r>
    </w:p>
    <w:p w14:paraId="421D890A" w14:textId="77777777" w:rsidR="009B2F5C" w:rsidRDefault="009B2F5C" w:rsidP="009B2F5C">
      <w:pPr>
        <w:spacing w:after="0" w:line="240" w:lineRule="auto"/>
        <w:ind w:firstLine="0"/>
        <w:jc w:val="center"/>
        <w:rPr>
          <w:b/>
          <w:caps/>
        </w:rPr>
      </w:pPr>
    </w:p>
    <w:p w14:paraId="5531A9CE" w14:textId="54FA5F2C" w:rsidR="007D029F" w:rsidRDefault="007D029F" w:rsidP="007D029F">
      <w:pPr>
        <w:pStyle w:val="CaseCaption"/>
      </w:pPr>
      <w:r>
        <w:t>COMMISSION STAFF’S SECOND REQUEST FOR INFORMATION TO</w:t>
      </w:r>
    </w:p>
    <w:p w14:paraId="6D4C2850" w14:textId="77777777" w:rsidR="007D029F" w:rsidRDefault="007D029F" w:rsidP="007D029F">
      <w:pPr>
        <w:pStyle w:val="CaseCaption"/>
      </w:pPr>
      <w:r>
        <w:t>WINDERMERE OAKS WATER SUPPLY CORPORATION</w:t>
      </w:r>
    </w:p>
    <w:p w14:paraId="4EA6EFC1" w14:textId="55854AC8" w:rsidR="009B2F5C" w:rsidRPr="00BB0A6D" w:rsidRDefault="007D029F" w:rsidP="007D029F">
      <w:pPr>
        <w:pStyle w:val="CaseCaption"/>
      </w:pPr>
      <w:r>
        <w:t>QUESTION NO. STAFF 2-1</w:t>
      </w:r>
      <w:bookmarkEnd w:id="3"/>
    </w:p>
    <w:p w14:paraId="7254EA3F" w14:textId="2ABA2AAC" w:rsidR="00DA790F" w:rsidRPr="007D029F" w:rsidRDefault="007D029F" w:rsidP="007D029F">
      <w:pPr>
        <w:pStyle w:val="ListParagraph"/>
        <w:numPr>
          <w:ilvl w:val="0"/>
          <w:numId w:val="29"/>
        </w:numPr>
        <w:spacing w:line="360" w:lineRule="auto"/>
        <w:ind w:left="1440" w:hanging="1440"/>
        <w:jc w:val="both"/>
      </w:pPr>
      <w:r w:rsidRPr="007D029F">
        <w:t xml:space="preserve">Please provide a written explanation describing the doubling of the rate-case expense surcharge per customer account for the months of December 2024, January 2025, and February 2025.  Please discuss </w:t>
      </w:r>
      <w:r w:rsidR="00891BE3">
        <w:t>Windermere</w:t>
      </w:r>
      <w:r w:rsidR="00C472BC">
        <w:t xml:space="preserve">’s </w:t>
      </w:r>
      <w:r w:rsidR="00891BE3">
        <w:t>current</w:t>
      </w:r>
      <w:r w:rsidRPr="007D029F">
        <w:t xml:space="preserve"> understanding of compliance with the Commission’s Order in </w:t>
      </w:r>
      <w:r w:rsidR="001B60D6">
        <w:t>Docket No.</w:t>
      </w:r>
      <w:r w:rsidR="001B60D6" w:rsidRPr="007D029F">
        <w:t xml:space="preserve"> </w:t>
      </w:r>
      <w:r w:rsidRPr="007D029F">
        <w:t xml:space="preserve">50788 at </w:t>
      </w:r>
      <w:r w:rsidR="001B60D6">
        <w:t>O</w:t>
      </w:r>
      <w:r w:rsidRPr="007D029F">
        <w:t xml:space="preserve">rdering </w:t>
      </w:r>
      <w:r w:rsidR="001B60D6">
        <w:t>P</w:t>
      </w:r>
      <w:r w:rsidRPr="007D029F">
        <w:t>aragraph</w:t>
      </w:r>
      <w:r w:rsidR="001B60D6">
        <w:t xml:space="preserve"> No.</w:t>
      </w:r>
      <w:r w:rsidRPr="007D029F">
        <w:t xml:space="preserve"> 4.</w:t>
      </w:r>
    </w:p>
    <w:sectPr w:rsidR="00DA790F" w:rsidRPr="007D029F"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B29F" w14:textId="77777777" w:rsidR="006967F8" w:rsidRDefault="006967F8">
      <w:pPr>
        <w:spacing w:after="0" w:line="240" w:lineRule="auto"/>
      </w:pPr>
      <w:r>
        <w:separator/>
      </w:r>
    </w:p>
  </w:endnote>
  <w:endnote w:type="continuationSeparator" w:id="0">
    <w:p w14:paraId="53C10D8D" w14:textId="77777777" w:rsidR="006967F8" w:rsidRDefault="00696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1DF6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8235DB0" w14:textId="77777777" w:rsidR="00071BFA" w:rsidRDefault="00071BFA" w:rsidP="008016FB">
    <w:pPr>
      <w:pStyle w:val="Footer"/>
    </w:pPr>
  </w:p>
  <w:p w14:paraId="4FCDED6C" w14:textId="77777777" w:rsidR="00071BFA" w:rsidRDefault="00071BFA" w:rsidP="008016FB"/>
  <w:p w14:paraId="2A1A22D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B976F" w14:textId="77777777" w:rsidR="006967F8" w:rsidRDefault="006967F8">
      <w:pPr>
        <w:spacing w:after="0" w:line="240" w:lineRule="auto"/>
      </w:pPr>
      <w:r>
        <w:separator/>
      </w:r>
    </w:p>
  </w:footnote>
  <w:footnote w:type="continuationSeparator" w:id="0">
    <w:p w14:paraId="62C1D926" w14:textId="77777777" w:rsidR="006967F8" w:rsidRDefault="006967F8">
      <w:pPr>
        <w:spacing w:after="0" w:line="240" w:lineRule="auto"/>
      </w:pPr>
      <w:r>
        <w:continuationSeparator/>
      </w:r>
    </w:p>
  </w:footnote>
  <w:footnote w:type="continuationNotice" w:id="1">
    <w:p w14:paraId="42594FAE" w14:textId="77777777" w:rsidR="006967F8" w:rsidRDefault="006967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4C8DADD5"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A0BCE53C"/>
    <w:lvl w:ilvl="0" w:tplc="283E2C34">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28"/>
  </w:num>
  <w:num w:numId="3" w16cid:durableId="1932926688">
    <w:abstractNumId w:val="17"/>
  </w:num>
  <w:num w:numId="4" w16cid:durableId="1757440190">
    <w:abstractNumId w:val="12"/>
  </w:num>
  <w:num w:numId="5" w16cid:durableId="1501965957">
    <w:abstractNumId w:val="27"/>
  </w:num>
  <w:num w:numId="6" w16cid:durableId="142235283">
    <w:abstractNumId w:val="26"/>
  </w:num>
  <w:num w:numId="7" w16cid:durableId="1941987622">
    <w:abstractNumId w:val="18"/>
  </w:num>
  <w:num w:numId="8" w16cid:durableId="225385045">
    <w:abstractNumId w:val="20"/>
  </w:num>
  <w:num w:numId="9" w16cid:durableId="2099792938">
    <w:abstractNumId w:val="24"/>
  </w:num>
  <w:num w:numId="10" w16cid:durableId="1997948630">
    <w:abstractNumId w:val="25"/>
  </w:num>
  <w:num w:numId="11" w16cid:durableId="1719353784">
    <w:abstractNumId w:val="15"/>
  </w:num>
  <w:num w:numId="12" w16cid:durableId="158885518">
    <w:abstractNumId w:val="23"/>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6"/>
  </w:num>
  <w:num w:numId="25" w16cid:durableId="615454250">
    <w:abstractNumId w:val="21"/>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4"/>
  </w:num>
  <w:num w:numId="30" w16cid:durableId="6280527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A6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66428"/>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56CF0"/>
    <w:rsid w:val="00160B90"/>
    <w:rsid w:val="00162210"/>
    <w:rsid w:val="0016347D"/>
    <w:rsid w:val="00163756"/>
    <w:rsid w:val="00166DA4"/>
    <w:rsid w:val="00166EF5"/>
    <w:rsid w:val="0016707F"/>
    <w:rsid w:val="001674A8"/>
    <w:rsid w:val="00167865"/>
    <w:rsid w:val="00167B9A"/>
    <w:rsid w:val="00170680"/>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B60D6"/>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1AB9"/>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C7AE7"/>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527"/>
    <w:rsid w:val="00411745"/>
    <w:rsid w:val="00412207"/>
    <w:rsid w:val="0041248F"/>
    <w:rsid w:val="0041768B"/>
    <w:rsid w:val="00421697"/>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3B05"/>
    <w:rsid w:val="006954A8"/>
    <w:rsid w:val="006964B5"/>
    <w:rsid w:val="006967F8"/>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4AEB"/>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029F"/>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7A0"/>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1BE3"/>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A6D"/>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1183"/>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472BC"/>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01BC"/>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5CF0"/>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82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BB0A6D"/>
    <w:pPr>
      <w:spacing w:before="100" w:beforeAutospacing="1" w:after="100" w:afterAutospacing="1" w:line="240" w:lineRule="auto"/>
      <w:ind w:firstLine="0"/>
      <w:jc w:val="left"/>
    </w:pPr>
  </w:style>
  <w:style w:type="character" w:styleId="CommentReference">
    <w:name w:val="annotation reference"/>
    <w:basedOn w:val="DefaultParagraphFont"/>
    <w:rsid w:val="001B60D6"/>
    <w:rPr>
      <w:sz w:val="16"/>
      <w:szCs w:val="16"/>
    </w:rPr>
  </w:style>
  <w:style w:type="paragraph" w:styleId="CommentText">
    <w:name w:val="annotation text"/>
    <w:basedOn w:val="Normal"/>
    <w:link w:val="CommentTextChar"/>
    <w:rsid w:val="001B60D6"/>
    <w:pPr>
      <w:spacing w:line="240" w:lineRule="auto"/>
    </w:pPr>
    <w:rPr>
      <w:sz w:val="20"/>
      <w:szCs w:val="20"/>
    </w:rPr>
  </w:style>
  <w:style w:type="character" w:customStyle="1" w:styleId="CommentTextChar">
    <w:name w:val="Comment Text Char"/>
    <w:basedOn w:val="DefaultParagraphFont"/>
    <w:link w:val="CommentText"/>
    <w:rsid w:val="001B60D6"/>
  </w:style>
  <w:style w:type="paragraph" w:styleId="CommentSubject">
    <w:name w:val="annotation subject"/>
    <w:basedOn w:val="CommentText"/>
    <w:next w:val="CommentText"/>
    <w:link w:val="CommentSubjectChar"/>
    <w:rsid w:val="001B60D6"/>
    <w:rPr>
      <w:b/>
      <w:bCs/>
    </w:rPr>
  </w:style>
  <w:style w:type="character" w:customStyle="1" w:styleId="CommentSubjectChar">
    <w:name w:val="Comment Subject Char"/>
    <w:basedOn w:val="CommentTextChar"/>
    <w:link w:val="CommentSubject"/>
    <w:rsid w:val="001B60D6"/>
    <w:rPr>
      <w:b/>
      <w:bCs/>
    </w:rPr>
  </w:style>
  <w:style w:type="paragraph" w:styleId="Revision">
    <w:name w:val="Revision"/>
    <w:hidden/>
    <w:uiPriority w:val="99"/>
    <w:semiHidden/>
    <w:rsid w:val="001B60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2838">
      <w:bodyDiv w:val="1"/>
      <w:marLeft w:val="0"/>
      <w:marRight w:val="0"/>
      <w:marTop w:val="0"/>
      <w:marBottom w:val="0"/>
      <w:divBdr>
        <w:top w:val="none" w:sz="0" w:space="0" w:color="auto"/>
        <w:left w:val="none" w:sz="0" w:space="0" w:color="auto"/>
        <w:bottom w:val="none" w:sz="0" w:space="0" w:color="auto"/>
        <w:right w:val="none" w:sz="0" w:space="0" w:color="auto"/>
      </w:divBdr>
    </w:div>
    <w:div w:id="1060330352">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6824760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BF7D7BD1E3449B8567B5C19E2B6E9F"/>
        <w:category>
          <w:name w:val="General"/>
          <w:gallery w:val="placeholder"/>
        </w:category>
        <w:types>
          <w:type w:val="bbPlcHdr"/>
        </w:types>
        <w:behaviors>
          <w:behavior w:val="content"/>
        </w:behaviors>
        <w:guid w:val="{6BB7B5F6-4CBB-456D-B186-BCB3536C5A9E}"/>
      </w:docPartPr>
      <w:docPartBody>
        <w:p w:rsidR="002F0F09" w:rsidRDefault="005F66B6">
          <w:pPr>
            <w:pStyle w:val="A4BF7D7BD1E3449B8567B5C19E2B6E9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09"/>
    <w:rsid w:val="00291AB9"/>
    <w:rsid w:val="002F0F09"/>
    <w:rsid w:val="00370048"/>
    <w:rsid w:val="00411527"/>
    <w:rsid w:val="004714C5"/>
    <w:rsid w:val="005F66B6"/>
    <w:rsid w:val="00C01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A4BF7D7BD1E3449B8567B5C19E2B6E9F">
    <w:name w:val="A4BF7D7BD1E3449B8567B5C19E2B6E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874</Words>
  <Characters>4983</Characters>
  <Application>Microsoft Office Word</Application>
  <DocSecurity>0</DocSecurity>
  <Lines>41</Lines>
  <Paragraphs>11</Paragraphs>
  <ScaleCrop>false</ScaleCrop>
  <Manager/>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2025-04-04T18:56:00Z</dcterms:created>
  <dcterms:modified xsi:type="dcterms:W3CDTF">2025-04-04T19:02:00Z</dcterms:modified>
</cp:coreProperties>
</file>